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BC25" w14:textId="32B23E50" w:rsidR="00842F77" w:rsidRDefault="00842F77" w:rsidP="00DB0C12">
      <w:pPr>
        <w:jc w:val="both"/>
        <w:rPr>
          <w:rFonts w:ascii="Arial" w:hAnsi="Arial" w:cs="Arial"/>
          <w:sz w:val="20"/>
        </w:rPr>
      </w:pPr>
    </w:p>
    <w:p w14:paraId="105D596E" w14:textId="77777777" w:rsidR="004553AE" w:rsidRDefault="004553AE" w:rsidP="004553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Materiał prasowy </w:t>
      </w:r>
    </w:p>
    <w:p w14:paraId="61735B68" w14:textId="3D0B76F2" w:rsidR="007B0D2E" w:rsidRPr="00C561F3" w:rsidRDefault="00753633" w:rsidP="004553AE">
      <w:pPr>
        <w:ind w:left="6372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4553AE" w:rsidRPr="005B783C">
        <w:rPr>
          <w:rFonts w:ascii="Arial" w:hAnsi="Arial" w:cs="Arial"/>
          <w:sz w:val="20"/>
        </w:rPr>
        <w:t xml:space="preserve"> </w:t>
      </w:r>
      <w:r w:rsidR="002758A6">
        <w:rPr>
          <w:rFonts w:ascii="Arial" w:hAnsi="Arial" w:cs="Arial"/>
          <w:sz w:val="20"/>
        </w:rPr>
        <w:t>sierpnia</w:t>
      </w:r>
      <w:r w:rsidR="004553AE" w:rsidRPr="005B783C">
        <w:rPr>
          <w:rFonts w:ascii="Arial" w:hAnsi="Arial" w:cs="Arial"/>
          <w:sz w:val="20"/>
        </w:rPr>
        <w:t xml:space="preserve"> 2021 r.</w:t>
      </w:r>
    </w:p>
    <w:p w14:paraId="3639527C" w14:textId="77777777" w:rsidR="00842F77" w:rsidRDefault="00842F77" w:rsidP="004553AE">
      <w:pPr>
        <w:jc w:val="right"/>
        <w:rPr>
          <w:rFonts w:ascii="Arial" w:eastAsia="Times New Roman" w:hAnsi="Arial" w:cs="Arial"/>
          <w:b/>
          <w:bCs/>
          <w:snapToGrid w:val="0"/>
          <w:sz w:val="28"/>
          <w:szCs w:val="28"/>
        </w:rPr>
      </w:pPr>
    </w:p>
    <w:p w14:paraId="4FA4F825" w14:textId="018FF5D6" w:rsidR="006A0B25" w:rsidRDefault="009E70FF" w:rsidP="006F21AD">
      <w:pPr>
        <w:pStyle w:val="xxxxxxmsonormal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</w:pPr>
      <w:r w:rsidRPr="009E70F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US"/>
        </w:rPr>
        <w:t>Eesti Energia kończy półrocze rekordowymi obrotami i zyskiem w wysokości 16,5 mln euro.</w:t>
      </w:r>
    </w:p>
    <w:p w14:paraId="0AD6B9A2" w14:textId="77777777" w:rsidR="009E70FF" w:rsidRPr="006617FC" w:rsidRDefault="009E70FF" w:rsidP="006F21AD">
      <w:pPr>
        <w:pStyle w:val="xxxxxxmso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D4296F" w14:textId="7DF224E5" w:rsidR="00C15A36" w:rsidRDefault="007F1A19" w:rsidP="004432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1A19">
        <w:rPr>
          <w:rFonts w:ascii="Arial" w:hAnsi="Arial" w:cs="Arial"/>
          <w:b/>
          <w:bCs/>
          <w:sz w:val="24"/>
          <w:szCs w:val="24"/>
        </w:rPr>
        <w:t>W pierwszej połowie 2021 roku Eesti Energia wypracowała zysk netto w wysokości 16,5 mln euro przy rekordowo wysokich przychodach ze sprzedaży na poziomie 538 mln euro. W analogicznym okresie ubiegłego roku zysk netto wypracowany przez spółkę wyniósł 5 mln euro</w:t>
      </w:r>
      <w:r w:rsidR="00C15A36" w:rsidRPr="00C15A36">
        <w:rPr>
          <w:rFonts w:ascii="Arial" w:hAnsi="Arial" w:cs="Arial"/>
          <w:b/>
          <w:bCs/>
          <w:sz w:val="24"/>
          <w:szCs w:val="24"/>
        </w:rPr>
        <w:t>.</w:t>
      </w:r>
    </w:p>
    <w:p w14:paraId="386B6720" w14:textId="0FAFF845" w:rsidR="004432E2" w:rsidRPr="006617FC" w:rsidRDefault="004432E2" w:rsidP="004432E2">
      <w:pPr>
        <w:jc w:val="both"/>
        <w:rPr>
          <w:rFonts w:ascii="Arial" w:hAnsi="Arial" w:cs="Arial"/>
        </w:rPr>
      </w:pPr>
      <w:r w:rsidRPr="006617FC">
        <w:rPr>
          <w:rFonts w:ascii="Arial" w:hAnsi="Arial" w:cs="Arial"/>
        </w:rPr>
        <w:t xml:space="preserve"> </w:t>
      </w:r>
    </w:p>
    <w:p w14:paraId="6DE53A37" w14:textId="055A9676" w:rsid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t>Obroty w pierwszym półroczu wzrosły o 36% w porównaniu do analogicznego okresu 2020 roku i osiągnęły poziom 538,4 mln euro. Spółka odnotowała wzrost EBITDA o 8% do 113,2 mln euro.</w:t>
      </w:r>
    </w:p>
    <w:p w14:paraId="7F4AED4D" w14:textId="77777777" w:rsidR="00D25450" w:rsidRPr="00026E1D" w:rsidRDefault="00D25450" w:rsidP="00026E1D">
      <w:pPr>
        <w:jc w:val="both"/>
        <w:rPr>
          <w:rFonts w:ascii="Arial" w:hAnsi="Arial" w:cs="Arial"/>
        </w:rPr>
      </w:pPr>
    </w:p>
    <w:p w14:paraId="0DF73B35" w14:textId="787EAB44" w:rsid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t>Obroty w drugim kwartale wzrosły w skali roku o 43% do 241,1 mln euro, a EBITDA spadła o jedną czwartą do 40,8 mln euro. Rok temu spółka zamknęła okres kwiecień-czerwiec zyskiem 7 mln euro dzięki jednorazowej transakcji, a w drugim kwartale tego roku zanotowała stratę netto w wysokości 10 mln euro.</w:t>
      </w:r>
    </w:p>
    <w:p w14:paraId="2E7D3921" w14:textId="77777777" w:rsidR="00D25450" w:rsidRPr="00026E1D" w:rsidRDefault="00D25450" w:rsidP="00026E1D">
      <w:pPr>
        <w:jc w:val="both"/>
        <w:rPr>
          <w:rFonts w:ascii="Arial" w:hAnsi="Arial" w:cs="Arial"/>
        </w:rPr>
      </w:pPr>
    </w:p>
    <w:p w14:paraId="60A71108" w14:textId="15057059" w:rsid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t xml:space="preserve">Zdaniem </w:t>
      </w:r>
      <w:r w:rsidRPr="006618B3">
        <w:rPr>
          <w:rFonts w:ascii="Arial" w:hAnsi="Arial" w:cs="Arial"/>
          <w:b/>
          <w:bCs/>
        </w:rPr>
        <w:t>Andriego Avili, członka zarządu i dyrektora finansowego Eesti Energia</w:t>
      </w:r>
      <w:r w:rsidRPr="00026E1D">
        <w:rPr>
          <w:rFonts w:ascii="Arial" w:hAnsi="Arial" w:cs="Arial"/>
        </w:rPr>
        <w:t>, obecna sytuacja na rynku energetycznym różni się zasadniczo od sytuacji w ubiegłym roku. Wysoki poziom cen rynkowych korzystnie wpłynął na podstawową działalności Grupy, bez uwzględniania wpływu transakcji pochodnych – przychody ze sprzedaży we wszystkich obszarach biznesowych znacznie wzrosły.</w:t>
      </w:r>
    </w:p>
    <w:p w14:paraId="0CB3B325" w14:textId="77777777" w:rsidR="00D25450" w:rsidRPr="00026E1D" w:rsidRDefault="00D25450" w:rsidP="00026E1D">
      <w:pPr>
        <w:jc w:val="both"/>
        <w:rPr>
          <w:rFonts w:ascii="Arial" w:hAnsi="Arial" w:cs="Arial"/>
        </w:rPr>
      </w:pPr>
    </w:p>
    <w:p w14:paraId="04454344" w14:textId="32EEB299" w:rsid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t xml:space="preserve">Eesti Energia zabezpiecza się przed znacznymi wahaniami cen rynkowych za pomocą transakcji hedgingowych zapewniających stabilne warunki prowadzenia działalności. </w:t>
      </w:r>
    </w:p>
    <w:p w14:paraId="0A4669DB" w14:textId="77777777" w:rsidR="00D25450" w:rsidRPr="00026E1D" w:rsidRDefault="00D25450" w:rsidP="00026E1D">
      <w:pPr>
        <w:jc w:val="both"/>
        <w:rPr>
          <w:rFonts w:ascii="Arial" w:hAnsi="Arial" w:cs="Arial"/>
        </w:rPr>
      </w:pPr>
    </w:p>
    <w:p w14:paraId="703235A2" w14:textId="64EC3761" w:rsid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t xml:space="preserve">„Co miesiąc ponownie szacujemy przyszłą wartość instrumentów pochodnych zgodnie z zasadami rachunkowości, chociaż rzeczywisty wynik poznamy w późniejszych okresach, gdy transakcje zostaną faktycznie zrealizowane. Ujemna wartość transakcji na instrumentach pochodnych, wynikająca z wahań cen rynkowych miała istotny wpływ na wyniki Eesti Energia w drugim kwartale” – skomentował </w:t>
      </w:r>
      <w:r w:rsidRPr="006618B3">
        <w:rPr>
          <w:rFonts w:ascii="Arial" w:hAnsi="Arial" w:cs="Arial"/>
          <w:b/>
          <w:bCs/>
        </w:rPr>
        <w:t>Avila</w:t>
      </w:r>
      <w:r w:rsidRPr="00026E1D">
        <w:rPr>
          <w:rFonts w:ascii="Arial" w:hAnsi="Arial" w:cs="Arial"/>
        </w:rPr>
        <w:t>.</w:t>
      </w:r>
    </w:p>
    <w:p w14:paraId="55157322" w14:textId="77777777" w:rsidR="00D25450" w:rsidRPr="00026E1D" w:rsidRDefault="00D25450" w:rsidP="00026E1D">
      <w:pPr>
        <w:jc w:val="both"/>
        <w:rPr>
          <w:rFonts w:ascii="Arial" w:hAnsi="Arial" w:cs="Arial"/>
        </w:rPr>
      </w:pPr>
    </w:p>
    <w:p w14:paraId="51406EF4" w14:textId="77777777" w:rsidR="00026E1D" w:rsidRP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t>Średnia rynkowa cena energii elektrycznej w estońskim obszarze cenowym wzrosła prawie dwukrotnie w ciągu roku, osiągając poziom 55 euro za MWh, a w innych obszarach cenowych giełdy Nord Pool odnotowano jeszcze większy wzrost cen. Wzrost gospodarczy spowodował zwiększenie zużycia energii, mniej energii wiatrowej trafiło na rynek ze względu na warunki pogodowe, a niskie opady zmniejszyły produkcję energii wodnej w krajach skandynawskich. W produkcji kontrolowanej zostało to zrekompensowane wyższymi cenami paliw i uprawnień do emisji CO2, co znalazło odzwierciedlenie w wyższych cenach na rynku energii elektrycznej.</w:t>
      </w:r>
    </w:p>
    <w:p w14:paraId="2FED5E15" w14:textId="12DF22EB" w:rsid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t>W drugim kwartale Eesti Energia wyprodukowała 904 GWh energii elektrycznej, czyli o 45% więcej niż w analogicznym okresie ubiegłego roku. Udział energii elektrycznej ze źródeł odnawialnych w łącznej produkcji wyniósł 42%, czyli 378 GWh. Ilość wyprodukowanej energii elektrycznej ze źródeł odnawialnych wzrosła w ciągu roku o jedną trzecią.</w:t>
      </w:r>
    </w:p>
    <w:p w14:paraId="154B5077" w14:textId="77777777" w:rsidR="00D25450" w:rsidRPr="00026E1D" w:rsidRDefault="00D25450" w:rsidP="00026E1D">
      <w:pPr>
        <w:jc w:val="both"/>
        <w:rPr>
          <w:rFonts w:ascii="Arial" w:hAnsi="Arial" w:cs="Arial"/>
        </w:rPr>
      </w:pPr>
    </w:p>
    <w:p w14:paraId="403F247F" w14:textId="27E36FE8" w:rsid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t>Dzięki większemu zużyciu energii elektrycznej wzrost wolumenu sprzedaży usług sieciowych o 7% rok do roku spowodował wzrost przychodów ze sprzedaży energii elektrycznej o 5% do 52 mln euro.</w:t>
      </w:r>
    </w:p>
    <w:p w14:paraId="5B48CCA1" w14:textId="77777777" w:rsidR="00D25450" w:rsidRPr="00026E1D" w:rsidRDefault="00D25450" w:rsidP="00026E1D">
      <w:pPr>
        <w:jc w:val="both"/>
        <w:rPr>
          <w:rFonts w:ascii="Arial" w:hAnsi="Arial" w:cs="Arial"/>
        </w:rPr>
      </w:pPr>
    </w:p>
    <w:p w14:paraId="5167DFF2" w14:textId="77777777" w:rsidR="00026E1D" w:rsidRP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t>Na rynku ropy ceny osiągnęły poziom sprzed pandemii COVID-19. Zwiększyło to produkcję paliw płynnych, która w ciągu roku wzrosła o 13% do 97 tys. ton.</w:t>
      </w:r>
    </w:p>
    <w:p w14:paraId="721606FF" w14:textId="43B6A44F" w:rsidR="00F352AE" w:rsidRPr="00026E1D" w:rsidRDefault="00026E1D" w:rsidP="00026E1D">
      <w:pPr>
        <w:jc w:val="both"/>
        <w:rPr>
          <w:rFonts w:ascii="Arial" w:hAnsi="Arial" w:cs="Arial"/>
        </w:rPr>
      </w:pPr>
      <w:r w:rsidRPr="00026E1D">
        <w:rPr>
          <w:rFonts w:ascii="Arial" w:hAnsi="Arial" w:cs="Arial"/>
        </w:rPr>
        <w:lastRenderedPageBreak/>
        <w:t>Inwestycje Grupy niemal podwoiły wartość w ujęciu rok do roku do 54 mln euro. Wzrost nakładów wynika z rozpoczęcia pierwszego etapu budowy nowej farmy wiatrowej na Litwie (Šilale II, 43 MW) i nowego zakładu produkcji paliw płynnych, a także z kolejnych inwestycji mających na celu zwiększenie niezawodności sieci elektrycznej.</w:t>
      </w:r>
    </w:p>
    <w:p w14:paraId="50CA3DDE" w14:textId="77777777" w:rsidR="00026E1D" w:rsidRDefault="00026E1D" w:rsidP="00026E1D">
      <w:pPr>
        <w:jc w:val="both"/>
        <w:rPr>
          <w:rFonts w:ascii="Arial" w:hAnsi="Arial" w:cs="Arial"/>
        </w:rPr>
      </w:pPr>
    </w:p>
    <w:p w14:paraId="31C68301" w14:textId="4E21755E" w:rsidR="00287169" w:rsidRDefault="00287169" w:rsidP="00287169">
      <w:pPr>
        <w:jc w:val="both"/>
        <w:rPr>
          <w:rFonts w:ascii="Arial" w:hAnsi="Arial" w:cs="Arial"/>
        </w:rPr>
      </w:pPr>
    </w:p>
    <w:p w14:paraId="74A066CB" w14:textId="5A857166" w:rsidR="00DD6E36" w:rsidRDefault="00DD6E36" w:rsidP="00287169">
      <w:pPr>
        <w:jc w:val="both"/>
        <w:rPr>
          <w:rFonts w:ascii="Arial" w:hAnsi="Arial" w:cs="Arial"/>
        </w:rPr>
      </w:pPr>
      <w:r w:rsidRPr="00100F4A">
        <w:rPr>
          <w:noProof/>
          <w:lang w:eastAsia="pl-PL"/>
        </w:rPr>
        <w:drawing>
          <wp:inline distT="0" distB="0" distL="0" distR="0" wp14:anchorId="0392CB8B" wp14:editId="160BB758">
            <wp:extent cx="5760720" cy="244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4C5E" w14:textId="4CBC3BDF" w:rsidR="00DD6E36" w:rsidRDefault="00DD6E36" w:rsidP="0028716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2"/>
        <w:gridCol w:w="2270"/>
        <w:gridCol w:w="2260"/>
      </w:tblGrid>
      <w:tr w:rsidR="00E11CF7" w:rsidRPr="00100F4A" w14:paraId="03BE04C7" w14:textId="77777777" w:rsidTr="00FE2D16">
        <w:tc>
          <w:tcPr>
            <w:tcW w:w="2303" w:type="dxa"/>
          </w:tcPr>
          <w:p w14:paraId="2B158139" w14:textId="77777777" w:rsidR="00E11CF7" w:rsidRPr="00100F4A" w:rsidRDefault="00E11CF7" w:rsidP="00FE2D16">
            <w:pPr>
              <w:rPr>
                <w:lang w:val="pl-PL"/>
              </w:rPr>
            </w:pPr>
            <w:r w:rsidRPr="00100F4A">
              <w:rPr>
                <w:lang w:val="pl-PL"/>
              </w:rPr>
              <w:t>Przychody ze sprzedaży</w:t>
            </w:r>
          </w:p>
        </w:tc>
        <w:tc>
          <w:tcPr>
            <w:tcW w:w="2303" w:type="dxa"/>
          </w:tcPr>
          <w:p w14:paraId="730B3062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EBITDA</w:t>
            </w:r>
          </w:p>
        </w:tc>
        <w:tc>
          <w:tcPr>
            <w:tcW w:w="2303" w:type="dxa"/>
          </w:tcPr>
          <w:p w14:paraId="0F4C2726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Inwestycje</w:t>
            </w:r>
          </w:p>
        </w:tc>
        <w:tc>
          <w:tcPr>
            <w:tcW w:w="2303" w:type="dxa"/>
          </w:tcPr>
          <w:p w14:paraId="7786A6E8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Zysk netto</w:t>
            </w:r>
          </w:p>
        </w:tc>
      </w:tr>
      <w:tr w:rsidR="00E11CF7" w:rsidRPr="00100F4A" w14:paraId="47821321" w14:textId="77777777" w:rsidTr="00FE2D16">
        <w:tc>
          <w:tcPr>
            <w:tcW w:w="2303" w:type="dxa"/>
          </w:tcPr>
          <w:p w14:paraId="2BC9E863" w14:textId="77777777" w:rsidR="00E11CF7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Q2 241 mln</w:t>
            </w:r>
          </w:p>
          <w:p w14:paraId="7BE4EA3D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+43%</w:t>
            </w:r>
          </w:p>
        </w:tc>
        <w:tc>
          <w:tcPr>
            <w:tcW w:w="2303" w:type="dxa"/>
          </w:tcPr>
          <w:p w14:paraId="17FB22EB" w14:textId="77777777" w:rsidR="00E11CF7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Q2 41 mln</w:t>
            </w:r>
          </w:p>
          <w:p w14:paraId="1877557C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-25%</w:t>
            </w:r>
          </w:p>
        </w:tc>
        <w:tc>
          <w:tcPr>
            <w:tcW w:w="2303" w:type="dxa"/>
          </w:tcPr>
          <w:p w14:paraId="35172DCB" w14:textId="77777777" w:rsidR="00E11CF7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Q2 54 mln</w:t>
            </w:r>
          </w:p>
          <w:p w14:paraId="5544A3FB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+93%</w:t>
            </w:r>
          </w:p>
        </w:tc>
        <w:tc>
          <w:tcPr>
            <w:tcW w:w="2303" w:type="dxa"/>
          </w:tcPr>
          <w:p w14:paraId="4553A8DA" w14:textId="77777777" w:rsidR="00E11CF7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Q2 -10 mln</w:t>
            </w:r>
          </w:p>
          <w:p w14:paraId="358196C7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-243%</w:t>
            </w:r>
          </w:p>
        </w:tc>
      </w:tr>
      <w:tr w:rsidR="00E11CF7" w:rsidRPr="00100F4A" w14:paraId="2477243C" w14:textId="77777777" w:rsidTr="00FE2D16">
        <w:tc>
          <w:tcPr>
            <w:tcW w:w="2303" w:type="dxa"/>
          </w:tcPr>
          <w:p w14:paraId="6424B3B9" w14:textId="77777777" w:rsidR="00E11CF7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H1 538 mln</w:t>
            </w:r>
          </w:p>
          <w:p w14:paraId="6F0FBF22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+36%</w:t>
            </w:r>
          </w:p>
        </w:tc>
        <w:tc>
          <w:tcPr>
            <w:tcW w:w="2303" w:type="dxa"/>
          </w:tcPr>
          <w:p w14:paraId="4A247004" w14:textId="77777777" w:rsidR="00E11CF7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H1 113 mln</w:t>
            </w:r>
          </w:p>
          <w:p w14:paraId="72EA1C3F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+8%</w:t>
            </w:r>
          </w:p>
        </w:tc>
        <w:tc>
          <w:tcPr>
            <w:tcW w:w="2303" w:type="dxa"/>
          </w:tcPr>
          <w:p w14:paraId="1A4A9214" w14:textId="77777777" w:rsidR="00E11CF7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H1 97 mln</w:t>
            </w:r>
          </w:p>
          <w:p w14:paraId="39D2C00A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-11%</w:t>
            </w:r>
          </w:p>
        </w:tc>
        <w:tc>
          <w:tcPr>
            <w:tcW w:w="2303" w:type="dxa"/>
          </w:tcPr>
          <w:p w14:paraId="651E1101" w14:textId="77777777" w:rsidR="00E11CF7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H1 16,5 mln</w:t>
            </w:r>
          </w:p>
          <w:p w14:paraId="4D7F373E" w14:textId="77777777" w:rsidR="00E11CF7" w:rsidRPr="00100F4A" w:rsidRDefault="00E11CF7" w:rsidP="00FE2D16">
            <w:pPr>
              <w:rPr>
                <w:lang w:val="pl-PL"/>
              </w:rPr>
            </w:pPr>
            <w:r>
              <w:rPr>
                <w:lang w:val="pl-PL"/>
              </w:rPr>
              <w:t>+231%</w:t>
            </w:r>
          </w:p>
        </w:tc>
      </w:tr>
    </w:tbl>
    <w:p w14:paraId="6C51C887" w14:textId="42029BC5" w:rsidR="00DD6E36" w:rsidRDefault="00DD6E36" w:rsidP="00287169">
      <w:pPr>
        <w:jc w:val="both"/>
        <w:rPr>
          <w:rFonts w:ascii="Arial" w:hAnsi="Arial" w:cs="Arial"/>
        </w:rPr>
      </w:pPr>
    </w:p>
    <w:p w14:paraId="791EA8C8" w14:textId="77777777" w:rsidR="00E11CF7" w:rsidRDefault="00E11CF7" w:rsidP="00287169">
      <w:pPr>
        <w:jc w:val="both"/>
        <w:rPr>
          <w:rFonts w:ascii="Arial" w:hAnsi="Arial" w:cs="Arial"/>
        </w:rPr>
      </w:pPr>
    </w:p>
    <w:p w14:paraId="017D82AB" w14:textId="470A84AE" w:rsidR="007005A8" w:rsidRDefault="007005A8" w:rsidP="00287169">
      <w:pPr>
        <w:jc w:val="both"/>
        <w:rPr>
          <w:rFonts w:ascii="Arial" w:hAnsi="Arial" w:cs="Arial"/>
        </w:rPr>
      </w:pPr>
    </w:p>
    <w:p w14:paraId="43EAA561" w14:textId="2C3E2471" w:rsidR="000D7ACE" w:rsidRPr="00E500EF" w:rsidRDefault="007005A8" w:rsidP="00026E1D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342CE3">
        <w:rPr>
          <w:rFonts w:ascii="Arial" w:hAnsi="Arial" w:cs="Arial"/>
          <w:b/>
          <w:sz w:val="18"/>
          <w:szCs w:val="18"/>
        </w:rPr>
        <w:t>***</w:t>
      </w:r>
    </w:p>
    <w:p w14:paraId="0A7F6C5A" w14:textId="0905247A" w:rsidR="009D376D" w:rsidRDefault="009D376D" w:rsidP="009D376D">
      <w:pPr>
        <w:jc w:val="both"/>
        <w:rPr>
          <w:rFonts w:ascii="Arial" w:hAnsi="Arial" w:cs="Arial"/>
          <w:b/>
          <w:sz w:val="20"/>
          <w:szCs w:val="20"/>
        </w:rPr>
      </w:pPr>
      <w:r w:rsidRPr="004C2F24">
        <w:rPr>
          <w:rFonts w:ascii="Arial" w:hAnsi="Arial" w:cs="Arial"/>
          <w:b/>
          <w:sz w:val="20"/>
          <w:szCs w:val="20"/>
        </w:rPr>
        <w:t>Więcej o Enefit i Eesti Energia</w:t>
      </w:r>
    </w:p>
    <w:p w14:paraId="25550A8E" w14:textId="4A829FD5" w:rsidR="009D376D" w:rsidRDefault="009D376D" w:rsidP="009D376D">
      <w:pPr>
        <w:jc w:val="both"/>
        <w:rPr>
          <w:rFonts w:ascii="Arial" w:hAnsi="Arial" w:cs="Arial"/>
          <w:b/>
          <w:sz w:val="20"/>
          <w:szCs w:val="20"/>
        </w:rPr>
      </w:pPr>
    </w:p>
    <w:p w14:paraId="511A9C1E" w14:textId="77777777" w:rsidR="00A51E09" w:rsidRDefault="009B3C94" w:rsidP="009D376D">
      <w:pPr>
        <w:jc w:val="both"/>
        <w:rPr>
          <w:rFonts w:ascii="Arial" w:hAnsi="Arial" w:cs="Arial"/>
          <w:sz w:val="20"/>
          <w:szCs w:val="18"/>
        </w:rPr>
      </w:pPr>
      <w:r w:rsidRPr="009B3C94">
        <w:rPr>
          <w:rFonts w:ascii="Arial" w:hAnsi="Arial" w:cs="Arial"/>
          <w:sz w:val="20"/>
          <w:szCs w:val="18"/>
        </w:rPr>
        <w:t xml:space="preserve">Ambicją </w:t>
      </w:r>
      <w:r w:rsidR="00A51E09">
        <w:rPr>
          <w:rFonts w:ascii="Arial" w:hAnsi="Arial" w:cs="Arial"/>
          <w:sz w:val="20"/>
          <w:szCs w:val="18"/>
        </w:rPr>
        <w:t xml:space="preserve">Grupy </w:t>
      </w:r>
      <w:r w:rsidRPr="009B3C94">
        <w:rPr>
          <w:rFonts w:ascii="Arial" w:hAnsi="Arial" w:cs="Arial"/>
          <w:sz w:val="20"/>
          <w:szCs w:val="18"/>
        </w:rPr>
        <w:t>Eesti Energia jest wspieranie klientów w planowaniu i wdrażaniu zielonej rewolucji poprzez oferowanie wygodnej i zrównoważonej gamy rozwiązań energetycznych. Firma jest wiodącym producentem energii wiatrowej w krajach bałtyckich i jednym z niewielu producentów paliw płynnych w Europie. Eesti Energia zatrudnia 4 555 osób. Przychody ze sprzedaży Grupy w 2020 roku wyniosły 834 mln euro.</w:t>
      </w:r>
      <w:r>
        <w:rPr>
          <w:rFonts w:ascii="Arial" w:hAnsi="Arial" w:cs="Arial"/>
          <w:sz w:val="20"/>
          <w:szCs w:val="18"/>
        </w:rPr>
        <w:t xml:space="preserve"> </w:t>
      </w:r>
    </w:p>
    <w:p w14:paraId="3B3A70F6" w14:textId="77777777" w:rsidR="00A51E09" w:rsidRDefault="00A51E09" w:rsidP="009D376D">
      <w:pPr>
        <w:jc w:val="both"/>
        <w:rPr>
          <w:rFonts w:ascii="Arial" w:hAnsi="Arial" w:cs="Arial"/>
          <w:sz w:val="20"/>
          <w:szCs w:val="18"/>
        </w:rPr>
      </w:pPr>
    </w:p>
    <w:p w14:paraId="3BC6826C" w14:textId="10E25CEB" w:rsidR="009D376D" w:rsidRPr="000D51CD" w:rsidRDefault="009D376D" w:rsidP="009D376D">
      <w:pPr>
        <w:jc w:val="both"/>
        <w:rPr>
          <w:rFonts w:ascii="Arial" w:hAnsi="Arial" w:cs="Arial"/>
          <w:sz w:val="20"/>
          <w:szCs w:val="18"/>
        </w:rPr>
      </w:pPr>
      <w:r w:rsidRPr="001B7781">
        <w:rPr>
          <w:rFonts w:ascii="Arial" w:hAnsi="Arial" w:cs="Arial"/>
          <w:sz w:val="20"/>
          <w:szCs w:val="18"/>
        </w:rPr>
        <w:t xml:space="preserve">Więcej informacji o Enefit na: </w:t>
      </w:r>
      <w:hyperlink r:id="rId11" w:history="1">
        <w:r w:rsidRPr="001B7781">
          <w:rPr>
            <w:rStyle w:val="Hipercze"/>
            <w:rFonts w:ascii="Arial" w:hAnsi="Arial" w:cs="Arial"/>
            <w:sz w:val="20"/>
            <w:szCs w:val="18"/>
          </w:rPr>
          <w:t>www.enefit.pl</w:t>
        </w:r>
      </w:hyperlink>
      <w:r w:rsidR="000F4A55">
        <w:rPr>
          <w:rFonts w:ascii="Arial" w:hAnsi="Arial" w:cs="Arial"/>
          <w:sz w:val="20"/>
          <w:szCs w:val="18"/>
        </w:rPr>
        <w:t xml:space="preserve">, </w:t>
      </w:r>
      <w:hyperlink r:id="rId12" w:history="1">
        <w:r w:rsidRPr="001B7781">
          <w:rPr>
            <w:rStyle w:val="Hipercze"/>
            <w:rFonts w:ascii="Arial" w:hAnsi="Arial" w:cs="Arial"/>
            <w:sz w:val="20"/>
            <w:szCs w:val="18"/>
          </w:rPr>
          <w:t>Linkedin</w:t>
        </w:r>
        <w:r w:rsidR="000D51CD">
          <w:rPr>
            <w:rStyle w:val="Hipercze"/>
            <w:rFonts w:ascii="Arial" w:hAnsi="Arial" w:cs="Arial"/>
            <w:sz w:val="20"/>
            <w:szCs w:val="18"/>
          </w:rPr>
          <w:t xml:space="preserve">, </w:t>
        </w:r>
      </w:hyperlink>
      <w:hyperlink r:id="rId13" w:history="1">
        <w:r w:rsidR="000D51CD" w:rsidRPr="000D51CD">
          <w:rPr>
            <w:rStyle w:val="Hipercze"/>
            <w:rFonts w:ascii="Arial" w:hAnsi="Arial" w:cs="Arial"/>
            <w:sz w:val="20"/>
            <w:szCs w:val="18"/>
          </w:rPr>
          <w:t>Facebook</w:t>
        </w:r>
      </w:hyperlink>
      <w:r w:rsidR="000D51CD" w:rsidRPr="000D51CD">
        <w:rPr>
          <w:rFonts w:ascii="Arial" w:hAnsi="Arial" w:cs="Arial"/>
          <w:sz w:val="20"/>
          <w:szCs w:val="18"/>
        </w:rPr>
        <w:t xml:space="preserve"> </w:t>
      </w:r>
    </w:p>
    <w:p w14:paraId="49864EB0" w14:textId="77777777" w:rsidR="009D376D" w:rsidRPr="004C2F24" w:rsidRDefault="009D376D" w:rsidP="009D376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0858D87" w14:textId="77777777" w:rsidR="009D376D" w:rsidRPr="005D0A5E" w:rsidRDefault="009D376D" w:rsidP="009D376D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5D0A5E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14:paraId="5E935AD8" w14:textId="229F19A7" w:rsidR="009D376D" w:rsidRPr="005D0A5E" w:rsidRDefault="00026E1D" w:rsidP="009D37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Roksana Bralczyk</w:t>
      </w:r>
    </w:p>
    <w:p w14:paraId="5610F266" w14:textId="77777777" w:rsidR="009D376D" w:rsidRPr="005D0A5E" w:rsidRDefault="009D376D" w:rsidP="009D376D">
      <w:pPr>
        <w:jc w:val="both"/>
        <w:rPr>
          <w:rFonts w:ascii="Arial" w:hAnsi="Arial" w:cs="Arial"/>
          <w:sz w:val="20"/>
          <w:szCs w:val="20"/>
        </w:rPr>
      </w:pPr>
      <w:r w:rsidRPr="005D0A5E">
        <w:rPr>
          <w:rFonts w:ascii="Arial" w:hAnsi="Arial" w:cs="Arial"/>
          <w:sz w:val="20"/>
          <w:szCs w:val="20"/>
        </w:rPr>
        <w:t>Grayling Poland</w:t>
      </w:r>
    </w:p>
    <w:p w14:paraId="63301C67" w14:textId="75A1B26C" w:rsidR="009D376D" w:rsidRPr="00026E1D" w:rsidRDefault="009D376D" w:rsidP="009D376D">
      <w:pPr>
        <w:jc w:val="both"/>
        <w:rPr>
          <w:rFonts w:ascii="Century Gothic" w:hAnsi="Century Gothic"/>
          <w:color w:val="002060"/>
          <w:sz w:val="12"/>
          <w:szCs w:val="12"/>
          <w:lang w:eastAsia="pl-PL"/>
        </w:rPr>
      </w:pPr>
      <w:r w:rsidRPr="00026E1D">
        <w:rPr>
          <w:rFonts w:ascii="Arial" w:hAnsi="Arial" w:cs="Arial"/>
          <w:sz w:val="20"/>
          <w:szCs w:val="20"/>
        </w:rPr>
        <w:t>Tel. +48 </w:t>
      </w:r>
      <w:r w:rsidR="006102FD" w:rsidRPr="006102FD">
        <w:rPr>
          <w:rFonts w:ascii="Arial" w:hAnsi="Arial" w:cs="Arial"/>
          <w:sz w:val="20"/>
          <w:szCs w:val="20"/>
        </w:rPr>
        <w:t>601 960 875</w:t>
      </w:r>
    </w:p>
    <w:p w14:paraId="6C074D5B" w14:textId="04ED8A68" w:rsidR="00B14EAA" w:rsidRPr="00026E1D" w:rsidRDefault="00D25450" w:rsidP="00D25450">
      <w:pPr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D25450">
        <w:t>Roksana.Bralczyk@grayling.com</w:t>
      </w:r>
    </w:p>
    <w:sectPr w:rsidR="00B14EAA" w:rsidRPr="00026E1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1A85" w14:textId="77777777" w:rsidR="00003E06" w:rsidRDefault="00003E06" w:rsidP="00842F77">
      <w:r>
        <w:separator/>
      </w:r>
    </w:p>
  </w:endnote>
  <w:endnote w:type="continuationSeparator" w:id="0">
    <w:p w14:paraId="16A79462" w14:textId="77777777" w:rsidR="00003E06" w:rsidRDefault="00003E06" w:rsidP="0084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E114" w14:textId="77777777" w:rsidR="00003E06" w:rsidRDefault="00003E06" w:rsidP="00842F77">
      <w:r>
        <w:separator/>
      </w:r>
    </w:p>
  </w:footnote>
  <w:footnote w:type="continuationSeparator" w:id="0">
    <w:p w14:paraId="7BD9DF0B" w14:textId="77777777" w:rsidR="00003E06" w:rsidRDefault="00003E06" w:rsidP="0084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7932" w14:textId="215B7E4A" w:rsidR="00842F77" w:rsidRDefault="00842F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89155" wp14:editId="7E8CAE6F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273810" cy="6731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1052"/>
    <w:multiLevelType w:val="hybridMultilevel"/>
    <w:tmpl w:val="49C0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4171"/>
    <w:multiLevelType w:val="hybridMultilevel"/>
    <w:tmpl w:val="0EFC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7"/>
    <w:rsid w:val="000032C0"/>
    <w:rsid w:val="00003E06"/>
    <w:rsid w:val="00026E1D"/>
    <w:rsid w:val="00037B15"/>
    <w:rsid w:val="00044550"/>
    <w:rsid w:val="000465D6"/>
    <w:rsid w:val="0004688C"/>
    <w:rsid w:val="00053859"/>
    <w:rsid w:val="000757F3"/>
    <w:rsid w:val="00080E6F"/>
    <w:rsid w:val="00085DD6"/>
    <w:rsid w:val="0008655F"/>
    <w:rsid w:val="000A40BE"/>
    <w:rsid w:val="000B2DD7"/>
    <w:rsid w:val="000D264C"/>
    <w:rsid w:val="000D2D8C"/>
    <w:rsid w:val="000D51CD"/>
    <w:rsid w:val="000D7ACE"/>
    <w:rsid w:val="000F261B"/>
    <w:rsid w:val="000F4A55"/>
    <w:rsid w:val="00105E62"/>
    <w:rsid w:val="00121BDB"/>
    <w:rsid w:val="00122097"/>
    <w:rsid w:val="00127F44"/>
    <w:rsid w:val="00143693"/>
    <w:rsid w:val="001555EE"/>
    <w:rsid w:val="0016305F"/>
    <w:rsid w:val="00166772"/>
    <w:rsid w:val="001721D3"/>
    <w:rsid w:val="00173A75"/>
    <w:rsid w:val="00182755"/>
    <w:rsid w:val="00186E0C"/>
    <w:rsid w:val="00191E70"/>
    <w:rsid w:val="001A0A08"/>
    <w:rsid w:val="001B703D"/>
    <w:rsid w:val="001B7781"/>
    <w:rsid w:val="001C28E2"/>
    <w:rsid w:val="001C7885"/>
    <w:rsid w:val="001E4009"/>
    <w:rsid w:val="001F6D2B"/>
    <w:rsid w:val="00217A91"/>
    <w:rsid w:val="00220117"/>
    <w:rsid w:val="002224AD"/>
    <w:rsid w:val="00223854"/>
    <w:rsid w:val="0022600D"/>
    <w:rsid w:val="002362F7"/>
    <w:rsid w:val="002402BD"/>
    <w:rsid w:val="0024119F"/>
    <w:rsid w:val="002510C8"/>
    <w:rsid w:val="002635F0"/>
    <w:rsid w:val="002758A6"/>
    <w:rsid w:val="00287169"/>
    <w:rsid w:val="002A0370"/>
    <w:rsid w:val="002B6BA1"/>
    <w:rsid w:val="002C2340"/>
    <w:rsid w:val="002D2E9B"/>
    <w:rsid w:val="002D5D28"/>
    <w:rsid w:val="002E0571"/>
    <w:rsid w:val="002F165F"/>
    <w:rsid w:val="002F1814"/>
    <w:rsid w:val="002F677A"/>
    <w:rsid w:val="00306E77"/>
    <w:rsid w:val="00316878"/>
    <w:rsid w:val="00317FB0"/>
    <w:rsid w:val="00337179"/>
    <w:rsid w:val="00342CE3"/>
    <w:rsid w:val="00343725"/>
    <w:rsid w:val="00345B08"/>
    <w:rsid w:val="00347501"/>
    <w:rsid w:val="00352EB4"/>
    <w:rsid w:val="003611A4"/>
    <w:rsid w:val="003618AB"/>
    <w:rsid w:val="0036454E"/>
    <w:rsid w:val="00377748"/>
    <w:rsid w:val="003A026D"/>
    <w:rsid w:val="003A127C"/>
    <w:rsid w:val="003A12AF"/>
    <w:rsid w:val="003A51F8"/>
    <w:rsid w:val="003B1C08"/>
    <w:rsid w:val="003C0BE1"/>
    <w:rsid w:val="003C6D51"/>
    <w:rsid w:val="003D1AD8"/>
    <w:rsid w:val="003D7399"/>
    <w:rsid w:val="003E2BE8"/>
    <w:rsid w:val="003E5F23"/>
    <w:rsid w:val="003F1846"/>
    <w:rsid w:val="00402810"/>
    <w:rsid w:val="00406971"/>
    <w:rsid w:val="004173A9"/>
    <w:rsid w:val="00417F9A"/>
    <w:rsid w:val="00425290"/>
    <w:rsid w:val="00427EC0"/>
    <w:rsid w:val="004432E2"/>
    <w:rsid w:val="00452166"/>
    <w:rsid w:val="004553AE"/>
    <w:rsid w:val="00465D78"/>
    <w:rsid w:val="00466B6E"/>
    <w:rsid w:val="004778CE"/>
    <w:rsid w:val="00486E0D"/>
    <w:rsid w:val="00490D58"/>
    <w:rsid w:val="00491E6B"/>
    <w:rsid w:val="00494E0A"/>
    <w:rsid w:val="004957D5"/>
    <w:rsid w:val="004A5100"/>
    <w:rsid w:val="004C2F24"/>
    <w:rsid w:val="004C6932"/>
    <w:rsid w:val="004D40C9"/>
    <w:rsid w:val="004D7510"/>
    <w:rsid w:val="004F7BCD"/>
    <w:rsid w:val="004F7D5A"/>
    <w:rsid w:val="0050120C"/>
    <w:rsid w:val="00505578"/>
    <w:rsid w:val="00511C54"/>
    <w:rsid w:val="005210AF"/>
    <w:rsid w:val="0052535D"/>
    <w:rsid w:val="00527047"/>
    <w:rsid w:val="00530C40"/>
    <w:rsid w:val="00540DDD"/>
    <w:rsid w:val="00542C29"/>
    <w:rsid w:val="0055639D"/>
    <w:rsid w:val="005714C9"/>
    <w:rsid w:val="0057237F"/>
    <w:rsid w:val="0058589E"/>
    <w:rsid w:val="00587CB7"/>
    <w:rsid w:val="00587EE9"/>
    <w:rsid w:val="005A36F0"/>
    <w:rsid w:val="005A4DA7"/>
    <w:rsid w:val="005B783C"/>
    <w:rsid w:val="005C3E1E"/>
    <w:rsid w:val="005D7324"/>
    <w:rsid w:val="005E44D7"/>
    <w:rsid w:val="005E79BD"/>
    <w:rsid w:val="005F0203"/>
    <w:rsid w:val="005F0416"/>
    <w:rsid w:val="005F4812"/>
    <w:rsid w:val="00606197"/>
    <w:rsid w:val="006102FD"/>
    <w:rsid w:val="006157DB"/>
    <w:rsid w:val="006178CC"/>
    <w:rsid w:val="00620171"/>
    <w:rsid w:val="00644113"/>
    <w:rsid w:val="006617FC"/>
    <w:rsid w:val="006618B3"/>
    <w:rsid w:val="00662600"/>
    <w:rsid w:val="00667C23"/>
    <w:rsid w:val="00677F53"/>
    <w:rsid w:val="006863B7"/>
    <w:rsid w:val="006905EA"/>
    <w:rsid w:val="00694096"/>
    <w:rsid w:val="006A0B25"/>
    <w:rsid w:val="006A573E"/>
    <w:rsid w:val="006B081A"/>
    <w:rsid w:val="006B168E"/>
    <w:rsid w:val="006B19D5"/>
    <w:rsid w:val="006B3BE2"/>
    <w:rsid w:val="006B540D"/>
    <w:rsid w:val="006C7E62"/>
    <w:rsid w:val="006D2914"/>
    <w:rsid w:val="006D3B46"/>
    <w:rsid w:val="006D45AD"/>
    <w:rsid w:val="006F21AD"/>
    <w:rsid w:val="006F23AF"/>
    <w:rsid w:val="007005A8"/>
    <w:rsid w:val="00714481"/>
    <w:rsid w:val="00717FA5"/>
    <w:rsid w:val="00721D96"/>
    <w:rsid w:val="00721DE4"/>
    <w:rsid w:val="00725FCF"/>
    <w:rsid w:val="00730F21"/>
    <w:rsid w:val="00741AFB"/>
    <w:rsid w:val="00743ECD"/>
    <w:rsid w:val="007456D7"/>
    <w:rsid w:val="00751C5F"/>
    <w:rsid w:val="00753633"/>
    <w:rsid w:val="00754078"/>
    <w:rsid w:val="00773AED"/>
    <w:rsid w:val="00791F90"/>
    <w:rsid w:val="007A039D"/>
    <w:rsid w:val="007A491B"/>
    <w:rsid w:val="007B0D2E"/>
    <w:rsid w:val="007B329A"/>
    <w:rsid w:val="007B3559"/>
    <w:rsid w:val="007C0AF6"/>
    <w:rsid w:val="007C0CF4"/>
    <w:rsid w:val="007C48FF"/>
    <w:rsid w:val="007C61DA"/>
    <w:rsid w:val="007D27D1"/>
    <w:rsid w:val="007D43BF"/>
    <w:rsid w:val="007D780E"/>
    <w:rsid w:val="007E2429"/>
    <w:rsid w:val="007E37A9"/>
    <w:rsid w:val="007F1A19"/>
    <w:rsid w:val="007F5B27"/>
    <w:rsid w:val="007F6D30"/>
    <w:rsid w:val="007F75A1"/>
    <w:rsid w:val="0081514F"/>
    <w:rsid w:val="00822EDF"/>
    <w:rsid w:val="0082631D"/>
    <w:rsid w:val="00830456"/>
    <w:rsid w:val="008354B7"/>
    <w:rsid w:val="00836F82"/>
    <w:rsid w:val="00842F77"/>
    <w:rsid w:val="008647D1"/>
    <w:rsid w:val="00867F58"/>
    <w:rsid w:val="0087237E"/>
    <w:rsid w:val="008C0C6A"/>
    <w:rsid w:val="008C50CA"/>
    <w:rsid w:val="008C56E0"/>
    <w:rsid w:val="008E1EC1"/>
    <w:rsid w:val="009113DF"/>
    <w:rsid w:val="009135A0"/>
    <w:rsid w:val="009615E1"/>
    <w:rsid w:val="0097153C"/>
    <w:rsid w:val="00976B2B"/>
    <w:rsid w:val="00977BD8"/>
    <w:rsid w:val="00987CE2"/>
    <w:rsid w:val="00991F8A"/>
    <w:rsid w:val="00993F3E"/>
    <w:rsid w:val="00993F40"/>
    <w:rsid w:val="009968A8"/>
    <w:rsid w:val="009A190B"/>
    <w:rsid w:val="009A4228"/>
    <w:rsid w:val="009B1B21"/>
    <w:rsid w:val="009B3C94"/>
    <w:rsid w:val="009B6CE0"/>
    <w:rsid w:val="009C1AEE"/>
    <w:rsid w:val="009C69F1"/>
    <w:rsid w:val="009D376D"/>
    <w:rsid w:val="009D49B4"/>
    <w:rsid w:val="009E023C"/>
    <w:rsid w:val="009E58FE"/>
    <w:rsid w:val="009E70FF"/>
    <w:rsid w:val="009E77CB"/>
    <w:rsid w:val="009F641A"/>
    <w:rsid w:val="00A1163D"/>
    <w:rsid w:val="00A125C2"/>
    <w:rsid w:val="00A146F2"/>
    <w:rsid w:val="00A258CD"/>
    <w:rsid w:val="00A3100D"/>
    <w:rsid w:val="00A4072E"/>
    <w:rsid w:val="00A4091C"/>
    <w:rsid w:val="00A516C9"/>
    <w:rsid w:val="00A51E09"/>
    <w:rsid w:val="00A56A5D"/>
    <w:rsid w:val="00A65873"/>
    <w:rsid w:val="00A831BF"/>
    <w:rsid w:val="00A87D0D"/>
    <w:rsid w:val="00A92C3C"/>
    <w:rsid w:val="00AC0634"/>
    <w:rsid w:val="00AC2B7B"/>
    <w:rsid w:val="00AC61D8"/>
    <w:rsid w:val="00AE61D6"/>
    <w:rsid w:val="00AF45F8"/>
    <w:rsid w:val="00B01037"/>
    <w:rsid w:val="00B06A26"/>
    <w:rsid w:val="00B14EAA"/>
    <w:rsid w:val="00B16BF0"/>
    <w:rsid w:val="00B26712"/>
    <w:rsid w:val="00B26958"/>
    <w:rsid w:val="00B350A3"/>
    <w:rsid w:val="00B405ED"/>
    <w:rsid w:val="00B53AAC"/>
    <w:rsid w:val="00B71D81"/>
    <w:rsid w:val="00B90DF5"/>
    <w:rsid w:val="00B92979"/>
    <w:rsid w:val="00B94BF4"/>
    <w:rsid w:val="00BA4023"/>
    <w:rsid w:val="00BA6060"/>
    <w:rsid w:val="00BA70F0"/>
    <w:rsid w:val="00BB199D"/>
    <w:rsid w:val="00BB4996"/>
    <w:rsid w:val="00BC508C"/>
    <w:rsid w:val="00BD07D3"/>
    <w:rsid w:val="00BD7B25"/>
    <w:rsid w:val="00BE6FAC"/>
    <w:rsid w:val="00BF27BB"/>
    <w:rsid w:val="00C0061F"/>
    <w:rsid w:val="00C00AF4"/>
    <w:rsid w:val="00C10C5C"/>
    <w:rsid w:val="00C15A36"/>
    <w:rsid w:val="00C26F78"/>
    <w:rsid w:val="00C34995"/>
    <w:rsid w:val="00C35079"/>
    <w:rsid w:val="00C40909"/>
    <w:rsid w:val="00C414BF"/>
    <w:rsid w:val="00C51687"/>
    <w:rsid w:val="00C5458C"/>
    <w:rsid w:val="00C559CC"/>
    <w:rsid w:val="00C60B7B"/>
    <w:rsid w:val="00C74625"/>
    <w:rsid w:val="00C83D88"/>
    <w:rsid w:val="00C858FB"/>
    <w:rsid w:val="00C85F63"/>
    <w:rsid w:val="00CA09A4"/>
    <w:rsid w:val="00CB0791"/>
    <w:rsid w:val="00CB081A"/>
    <w:rsid w:val="00CB7ADF"/>
    <w:rsid w:val="00CC2746"/>
    <w:rsid w:val="00CC35E5"/>
    <w:rsid w:val="00CD2F60"/>
    <w:rsid w:val="00CD3528"/>
    <w:rsid w:val="00CD6B1B"/>
    <w:rsid w:val="00CD6EEF"/>
    <w:rsid w:val="00CF1CD4"/>
    <w:rsid w:val="00CF2370"/>
    <w:rsid w:val="00CF766A"/>
    <w:rsid w:val="00CF7F11"/>
    <w:rsid w:val="00D1467C"/>
    <w:rsid w:val="00D23849"/>
    <w:rsid w:val="00D25450"/>
    <w:rsid w:val="00D25461"/>
    <w:rsid w:val="00D42484"/>
    <w:rsid w:val="00D46178"/>
    <w:rsid w:val="00D5595F"/>
    <w:rsid w:val="00D653D8"/>
    <w:rsid w:val="00D710A0"/>
    <w:rsid w:val="00D7317B"/>
    <w:rsid w:val="00D7372D"/>
    <w:rsid w:val="00D74172"/>
    <w:rsid w:val="00D93F1A"/>
    <w:rsid w:val="00D9519E"/>
    <w:rsid w:val="00DA1BA6"/>
    <w:rsid w:val="00DA2280"/>
    <w:rsid w:val="00DB0C12"/>
    <w:rsid w:val="00DC4F98"/>
    <w:rsid w:val="00DD4BF5"/>
    <w:rsid w:val="00DD6E36"/>
    <w:rsid w:val="00DE33FB"/>
    <w:rsid w:val="00DE4E5A"/>
    <w:rsid w:val="00DF4881"/>
    <w:rsid w:val="00DF72F0"/>
    <w:rsid w:val="00E00ED8"/>
    <w:rsid w:val="00E02ABD"/>
    <w:rsid w:val="00E03E38"/>
    <w:rsid w:val="00E11CF7"/>
    <w:rsid w:val="00E14FB3"/>
    <w:rsid w:val="00E160DE"/>
    <w:rsid w:val="00E17CD2"/>
    <w:rsid w:val="00E242EE"/>
    <w:rsid w:val="00E26642"/>
    <w:rsid w:val="00E30870"/>
    <w:rsid w:val="00E32D0F"/>
    <w:rsid w:val="00E42548"/>
    <w:rsid w:val="00E500EF"/>
    <w:rsid w:val="00E56985"/>
    <w:rsid w:val="00E600F1"/>
    <w:rsid w:val="00E62244"/>
    <w:rsid w:val="00E655B8"/>
    <w:rsid w:val="00E71261"/>
    <w:rsid w:val="00E803C4"/>
    <w:rsid w:val="00E8066A"/>
    <w:rsid w:val="00E82511"/>
    <w:rsid w:val="00E85B82"/>
    <w:rsid w:val="00E90104"/>
    <w:rsid w:val="00E97E2C"/>
    <w:rsid w:val="00EA73B7"/>
    <w:rsid w:val="00EB2036"/>
    <w:rsid w:val="00EC076D"/>
    <w:rsid w:val="00EC0E50"/>
    <w:rsid w:val="00EC7842"/>
    <w:rsid w:val="00ED5D5D"/>
    <w:rsid w:val="00EE4852"/>
    <w:rsid w:val="00EF32A7"/>
    <w:rsid w:val="00F149E9"/>
    <w:rsid w:val="00F15611"/>
    <w:rsid w:val="00F250CB"/>
    <w:rsid w:val="00F31DE9"/>
    <w:rsid w:val="00F352AE"/>
    <w:rsid w:val="00F35FFF"/>
    <w:rsid w:val="00F43229"/>
    <w:rsid w:val="00F471EE"/>
    <w:rsid w:val="00F47C65"/>
    <w:rsid w:val="00F51EE6"/>
    <w:rsid w:val="00F7356E"/>
    <w:rsid w:val="00F84443"/>
    <w:rsid w:val="00F91F7A"/>
    <w:rsid w:val="00FA1F4C"/>
    <w:rsid w:val="00FA234F"/>
    <w:rsid w:val="00FA56C5"/>
    <w:rsid w:val="00FB1199"/>
    <w:rsid w:val="00FD3F19"/>
    <w:rsid w:val="00FF149E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F55"/>
  <w15:chartTrackingRefBased/>
  <w15:docId w15:val="{633DFD7B-8F5B-4397-9BCF-BA52742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F7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F7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F7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F7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F77"/>
    <w:rPr>
      <w:rFonts w:ascii="Calibri" w:hAnsi="Calibri" w:cs="Times New Roman"/>
      <w:sz w:val="24"/>
      <w:szCs w:val="24"/>
    </w:rPr>
  </w:style>
  <w:style w:type="paragraph" w:customStyle="1" w:styleId="xxxxxxmsonormal">
    <w:name w:val="x_xxxxxmsonormal"/>
    <w:basedOn w:val="Normalny"/>
    <w:rsid w:val="00842F77"/>
    <w:rPr>
      <w:rFonts w:cs="Calibri"/>
      <w:lang w:eastAsia="pl-PL"/>
    </w:rPr>
  </w:style>
  <w:style w:type="character" w:customStyle="1" w:styleId="xxxxnormaltextrun">
    <w:name w:val="x_xxxnormaltextrun"/>
    <w:basedOn w:val="Domylnaczcionkaakapitu"/>
    <w:rsid w:val="00842F77"/>
  </w:style>
  <w:style w:type="paragraph" w:styleId="Tekstdymka">
    <w:name w:val="Balloon Text"/>
    <w:basedOn w:val="Normalny"/>
    <w:link w:val="TekstdymkaZnak"/>
    <w:uiPriority w:val="99"/>
    <w:semiHidden/>
    <w:unhideWhenUsed/>
    <w:rsid w:val="00842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F7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F77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51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510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13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37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FF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1C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EnefitPolsk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enefit-polsk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efit.pl/star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953FA371884BA595B7DEB84C50EB" ma:contentTypeVersion="10" ma:contentTypeDescription="Create a new document." ma:contentTypeScope="" ma:versionID="5737e27a680da356e6a997b93f376222">
  <xsd:schema xmlns:xsd="http://www.w3.org/2001/XMLSchema" xmlns:xs="http://www.w3.org/2001/XMLSchema" xmlns:p="http://schemas.microsoft.com/office/2006/metadata/properties" xmlns:ns3="bd75cb52-03da-4387-b884-30aed8481a80" targetNamespace="http://schemas.microsoft.com/office/2006/metadata/properties" ma:root="true" ma:fieldsID="f0fa8f92cadc7c8df31c84537ce79ad4" ns3:_="">
    <xsd:import namespace="bd75cb52-03da-4387-b884-30aed8481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cb52-03da-4387-b884-30aed8481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4CA25-A670-49A7-B022-B3315E37C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4201E-B027-4960-BC9E-4611B928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cb52-03da-4387-b884-30aed8481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53601-4229-4AFF-BD2C-91B6CDD04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Wycech</dc:creator>
  <cp:keywords/>
  <dc:description/>
  <cp:lastModifiedBy>Roksana Bralczyk</cp:lastModifiedBy>
  <cp:revision>14</cp:revision>
  <dcterms:created xsi:type="dcterms:W3CDTF">2021-07-23T13:21:00Z</dcterms:created>
  <dcterms:modified xsi:type="dcterms:W3CDTF">2021-08-04T07:41:00Z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0x0101008E0A953FA371884BA595B7DEB84C50EB</vt:lpwstr>
  </property>
</Properties>
</file>